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9477"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36A60F0"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F438880"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D9B77CE"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 xml:space="preserve">No </w:t>
                                  </w:r>
                                  <w:proofErr w:type="gramStart"/>
                                  <w:r>
                                    <w:rPr>
                                      <w:rFonts w:ascii="Garamond" w:eastAsia="Garamond" w:hAnsi="Garamond" w:cs="Garamond"/>
                                      <w:color w:val="000000"/>
                                      <w:sz w:val="16"/>
                                    </w:rPr>
                                    <w:t>Identificación:_</w:t>
                                  </w:r>
                                  <w:proofErr w:type="gramEnd"/>
                                  <w:r>
                                    <w:rPr>
                                      <w:rFonts w:ascii="Garamond" w:eastAsia="Garamond" w:hAnsi="Garamond" w:cs="Garamond"/>
                                      <w:color w:val="000000"/>
                                      <w:sz w:val="16"/>
                                    </w:rPr>
                                    <w:t>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232EE74"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623AB656" w14:textId="262AD201" w:rsidR="004D013A" w:rsidRDefault="00EF4299" w:rsidP="00E67EE1">
      <w:pPr>
        <w:spacing w:after="0" w:line="240" w:lineRule="auto"/>
        <w:jc w:val="both"/>
        <w:rPr>
          <w:rFonts w:ascii="Garamond" w:eastAsia="Garamond" w:hAnsi="Garamond" w:cs="Garamond"/>
          <w:sz w:val="22"/>
          <w:szCs w:val="22"/>
        </w:rPr>
      </w:pPr>
      <w:r>
        <w:t>DorantesK2399@gmail.com</w:t>
      </w:r>
    </w:p>
    <w:p w14:paraId="6D6CD09A" w14:textId="4B10E554" w:rsidR="00E67EE1" w:rsidRPr="003D1B6E" w:rsidRDefault="00E67EE1" w:rsidP="00E67EE1">
      <w:pPr>
        <w:spacing w:after="0" w:line="240" w:lineRule="auto"/>
        <w:jc w:val="both"/>
        <w:rPr>
          <w:rFonts w:ascii="Garamond" w:eastAsia="Garamond" w:hAnsi="Garamond" w:cs="Garamond"/>
          <w:sz w:val="22"/>
          <w:szCs w:val="22"/>
        </w:rPr>
      </w:pPr>
      <w:r w:rsidRPr="003D1B6E">
        <w:rPr>
          <w:rFonts w:ascii="Garamond" w:eastAsia="Garamond" w:hAnsi="Garamond" w:cs="Garamond"/>
          <w:sz w:val="22"/>
          <w:szCs w:val="22"/>
        </w:rPr>
        <w:t>Bogotá, D.C.</w:t>
      </w: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084305"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084305">
        <w:rPr>
          <w:rFonts w:ascii="Garamond" w:eastAsia="Garamond" w:hAnsi="Garamond" w:cs="Garamond"/>
          <w:sz w:val="22"/>
          <w:szCs w:val="22"/>
        </w:rPr>
        <w:t xml:space="preserve">Respuesta a </w:t>
      </w:r>
      <w:r w:rsidR="009C1EC3" w:rsidRPr="00084305">
        <w:rPr>
          <w:rFonts w:ascii="Garamond" w:eastAsia="Garamond" w:hAnsi="Garamond" w:cs="Garamond"/>
          <w:sz w:val="22"/>
          <w:szCs w:val="22"/>
        </w:rPr>
        <w:t>Petición Ciudadana.</w:t>
      </w:r>
    </w:p>
    <w:p w14:paraId="06F9CDDB" w14:textId="2EDFF59A"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084305">
        <w:rPr>
          <w:rFonts w:ascii="Garamond" w:eastAsia="Garamond" w:hAnsi="Garamond" w:cs="Garamond"/>
          <w:b/>
          <w:bCs/>
          <w:color w:val="000000"/>
          <w:sz w:val="22"/>
          <w:szCs w:val="22"/>
        </w:rPr>
        <w:t>Referencia:</w:t>
      </w:r>
      <w:r w:rsidRPr="00084305">
        <w:rPr>
          <w:rFonts w:ascii="Garamond" w:eastAsia="Garamond" w:hAnsi="Garamond" w:cs="Garamond"/>
          <w:color w:val="000000"/>
          <w:sz w:val="22"/>
          <w:szCs w:val="22"/>
        </w:rPr>
        <w:t xml:space="preserve"> </w:t>
      </w:r>
      <w:r w:rsidR="009C1EC3" w:rsidRPr="00084305">
        <w:rPr>
          <w:rFonts w:ascii="Garamond" w:eastAsia="Garamond" w:hAnsi="Garamond" w:cs="Garamond"/>
          <w:color w:val="000000"/>
          <w:sz w:val="22"/>
          <w:szCs w:val="22"/>
        </w:rPr>
        <w:t xml:space="preserve">      </w:t>
      </w:r>
      <w:r w:rsidRPr="00084305">
        <w:rPr>
          <w:rFonts w:ascii="Garamond" w:eastAsia="Garamond" w:hAnsi="Garamond" w:cs="Garamond"/>
          <w:color w:val="000000"/>
          <w:sz w:val="22"/>
          <w:szCs w:val="22"/>
        </w:rPr>
        <w:t xml:space="preserve">Radicado </w:t>
      </w:r>
      <w:r w:rsidR="009C1EC3" w:rsidRPr="00084305">
        <w:rPr>
          <w:rFonts w:ascii="Garamond" w:eastAsia="Garamond" w:hAnsi="Garamond" w:cs="Garamond"/>
          <w:color w:val="000000"/>
          <w:sz w:val="22"/>
          <w:szCs w:val="22"/>
        </w:rPr>
        <w:t xml:space="preserve">ALB </w:t>
      </w:r>
      <w:r w:rsidRPr="00084305">
        <w:rPr>
          <w:rFonts w:ascii="Garamond" w:eastAsia="Garamond" w:hAnsi="Garamond" w:cs="Garamond"/>
          <w:color w:val="000000"/>
          <w:sz w:val="22"/>
          <w:szCs w:val="22"/>
        </w:rPr>
        <w:t>N</w:t>
      </w:r>
      <w:r w:rsidR="009C1EC3" w:rsidRPr="00084305">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20254</w:t>
      </w:r>
      <w:r w:rsidR="00EF4299">
        <w:rPr>
          <w:rFonts w:ascii="Garamond" w:eastAsia="Garamond" w:hAnsi="Garamond" w:cs="Garamond"/>
          <w:color w:val="000000"/>
          <w:sz w:val="22"/>
          <w:szCs w:val="22"/>
        </w:rPr>
        <w:t>212637982.</w:t>
      </w:r>
    </w:p>
    <w:p w14:paraId="7208C79D" w14:textId="77777777" w:rsidR="00C6038A" w:rsidRDefault="00C6038A" w:rsidP="00A72A38">
      <w:pPr>
        <w:spacing w:after="0" w:line="240" w:lineRule="auto"/>
        <w:ind w:firstLine="4"/>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0"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0"/>
    <w:p w14:paraId="43BB2DD0" w14:textId="1B14868B" w:rsidR="00123F5B" w:rsidRDefault="006F0E05" w:rsidP="006F0E05">
      <w:pPr>
        <w:spacing w:after="0" w:line="240" w:lineRule="auto"/>
        <w:jc w:val="both"/>
      </w:pPr>
      <w:r w:rsidRPr="00084305">
        <w:rPr>
          <w:rStyle w:val="normaltextrun"/>
          <w:rFonts w:ascii="Garamond" w:hAnsi="Garamond" w:cs="Segoe UI"/>
          <w:color w:val="000000"/>
          <w:sz w:val="22"/>
          <w:szCs w:val="22"/>
          <w:lang w:eastAsia="es-ES"/>
        </w:rPr>
        <w:t xml:space="preserve">De acuerdo con la solicitud del asunto, </w:t>
      </w:r>
      <w:r w:rsidR="00123F5B" w:rsidRPr="00084305">
        <w:rPr>
          <w:rStyle w:val="normaltextrun"/>
          <w:rFonts w:ascii="Garamond" w:hAnsi="Garamond" w:cs="Segoe UI"/>
          <w:sz w:val="22"/>
          <w:szCs w:val="22"/>
          <w:lang w:eastAsia="es-ES"/>
        </w:rPr>
        <w:t>mediante la cual da a conocer</w:t>
      </w:r>
      <w:r w:rsidR="00E453F8" w:rsidRPr="00084305">
        <w:rPr>
          <w:rStyle w:val="normaltextrun"/>
          <w:rFonts w:ascii="Garamond" w:hAnsi="Garamond" w:cs="Segoe UI"/>
          <w:sz w:val="22"/>
          <w:szCs w:val="22"/>
          <w:lang w:eastAsia="es-ES"/>
        </w:rPr>
        <w:t xml:space="preserve"> los siguientes hechos:</w:t>
      </w:r>
    </w:p>
    <w:p w14:paraId="42FF54B9" w14:textId="77777777" w:rsidR="00223EC0" w:rsidRDefault="00223EC0" w:rsidP="00AA0058">
      <w:pPr>
        <w:spacing w:after="0" w:line="240" w:lineRule="auto"/>
        <w:jc w:val="both"/>
        <w:rPr>
          <w:rFonts w:ascii="Garamond" w:eastAsia="Garamond" w:hAnsi="Garamond" w:cs="Garamond"/>
          <w:sz w:val="22"/>
          <w:szCs w:val="22"/>
        </w:rPr>
      </w:pPr>
    </w:p>
    <w:p w14:paraId="48B01B49" w14:textId="62219CAD" w:rsidR="00223EC0" w:rsidRPr="00F021B8" w:rsidRDefault="00EF4299" w:rsidP="00AA0058">
      <w:pPr>
        <w:spacing w:after="0" w:line="240" w:lineRule="auto"/>
        <w:jc w:val="both"/>
        <w:rPr>
          <w:rFonts w:ascii="Garamond" w:eastAsia="Garamond" w:hAnsi="Garamond" w:cs="Garamond"/>
          <w:sz w:val="22"/>
          <w:szCs w:val="22"/>
        </w:rPr>
      </w:pPr>
      <w:r>
        <w:t>“…</w:t>
      </w:r>
      <w:r w:rsidRPr="00EF4299">
        <w:rPr>
          <w:rFonts w:ascii="Garamond" w:hAnsi="Garamond"/>
          <w:i/>
          <w:sz w:val="24"/>
          <w:szCs w:val="24"/>
        </w:rPr>
        <w:t xml:space="preserve">Necesitamos por favor que vengan y nos ayuden, en la </w:t>
      </w:r>
      <w:proofErr w:type="spellStart"/>
      <w:r w:rsidRPr="00EF4299">
        <w:rPr>
          <w:rFonts w:ascii="Garamond" w:hAnsi="Garamond"/>
          <w:i/>
          <w:sz w:val="24"/>
          <w:szCs w:val="24"/>
        </w:rPr>
        <w:t>Cra</w:t>
      </w:r>
      <w:proofErr w:type="spellEnd"/>
      <w:r w:rsidRPr="00EF4299">
        <w:rPr>
          <w:rFonts w:ascii="Garamond" w:hAnsi="Garamond"/>
          <w:i/>
          <w:sz w:val="24"/>
          <w:szCs w:val="24"/>
        </w:rPr>
        <w:t xml:space="preserve"> 77 H # 70 A 95 Sur La dueña de este establecimiento nos está haciendo mucho daño con ese Ruido y </w:t>
      </w:r>
      <w:r>
        <w:rPr>
          <w:rFonts w:ascii="Garamond" w:hAnsi="Garamond"/>
          <w:i/>
          <w:sz w:val="24"/>
          <w:szCs w:val="24"/>
        </w:rPr>
        <w:t>E</w:t>
      </w:r>
      <w:r w:rsidRPr="00EF4299">
        <w:rPr>
          <w:rFonts w:ascii="Garamond" w:hAnsi="Garamond"/>
          <w:i/>
          <w:sz w:val="24"/>
          <w:szCs w:val="24"/>
        </w:rPr>
        <w:t>scándalos</w:t>
      </w:r>
      <w:r w:rsidRPr="00EF4299">
        <w:rPr>
          <w:rFonts w:ascii="Garamond" w:hAnsi="Garamond"/>
          <w:i/>
          <w:sz w:val="24"/>
          <w:szCs w:val="24"/>
        </w:rPr>
        <w:t xml:space="preserve"> Todos los Días hasta la madrugada, la policía no ha podido hacer nada exigimos un cierre por el Ruido, y </w:t>
      </w:r>
      <w:r w:rsidRPr="00EF4299">
        <w:rPr>
          <w:rFonts w:ascii="Garamond" w:hAnsi="Garamond"/>
          <w:i/>
          <w:sz w:val="24"/>
          <w:szCs w:val="24"/>
        </w:rPr>
        <w:t>cómo</w:t>
      </w:r>
      <w:r w:rsidRPr="00EF4299">
        <w:rPr>
          <w:rFonts w:ascii="Garamond" w:hAnsi="Garamond"/>
          <w:i/>
          <w:sz w:val="24"/>
          <w:szCs w:val="24"/>
        </w:rPr>
        <w:t xml:space="preserve"> es posible que habiendo ley seca está señora vendiendo cerveza dentro del mismo, ya estamos cansados con esta situación.</w:t>
      </w:r>
      <w:r w:rsidR="00B00928">
        <w:rPr>
          <w:rFonts w:ascii="Garamond" w:eastAsia="Garamond" w:hAnsi="Garamond" w:cs="Garamond"/>
          <w:sz w:val="22"/>
          <w:szCs w:val="22"/>
        </w:rPr>
        <w:t xml:space="preserve">”, </w:t>
      </w:r>
      <w:r w:rsidR="00CD0CA8" w:rsidRPr="00084305">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7D2661DE" w14:textId="57917014" w:rsidR="00106E24"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084305">
        <w:rPr>
          <w:rFonts w:ascii="Garamond" w:eastAsia="Garamond" w:hAnsi="Garamond" w:cs="Garamond"/>
          <w:sz w:val="22"/>
          <w:szCs w:val="22"/>
        </w:rPr>
        <w:t xml:space="preserve">de </w:t>
      </w:r>
      <w:r w:rsidR="001618D9" w:rsidRPr="00084305">
        <w:rPr>
          <w:rFonts w:ascii="Garamond" w:eastAsia="Garamond" w:hAnsi="Garamond" w:cs="Garamond"/>
          <w:sz w:val="22"/>
          <w:szCs w:val="22"/>
        </w:rPr>
        <w:t>seguimiento o Inspección Vigilancia y Control por parte de un grupo de profesionales y gestores de convivencia de esta Alcaldía Local</w:t>
      </w:r>
      <w:r w:rsidR="001618D9">
        <w:rPr>
          <w:rFonts w:ascii="Garamond" w:eastAsia="Garamond" w:hAnsi="Garamond" w:cs="Garamond"/>
          <w:sz w:val="22"/>
          <w:szCs w:val="22"/>
        </w:rPr>
        <w:t xml:space="preserve"> </w:t>
      </w:r>
      <w:r w:rsidRPr="00F021B8">
        <w:rPr>
          <w:rFonts w:ascii="Garamond" w:eastAsia="Garamond" w:hAnsi="Garamond" w:cs="Garamond"/>
          <w:sz w:val="22"/>
          <w:szCs w:val="22"/>
        </w:rPr>
        <w:t xml:space="preserve">con </w:t>
      </w:r>
      <w:r w:rsidRPr="00F021B8">
        <w:rPr>
          <w:rFonts w:ascii="Garamond" w:eastAsia="Garamond" w:hAnsi="Garamond" w:cs="Garamond"/>
          <w:color w:val="000000"/>
          <w:sz w:val="22"/>
          <w:szCs w:val="22"/>
        </w:rPr>
        <w:t xml:space="preserve">acompañamiento de </w:t>
      </w:r>
      <w:r w:rsidR="0094736F">
        <w:rPr>
          <w:rFonts w:ascii="Garamond" w:eastAsia="Garamond" w:hAnsi="Garamond" w:cs="Garamond"/>
          <w:color w:val="000000"/>
          <w:sz w:val="22"/>
          <w:szCs w:val="22"/>
        </w:rPr>
        <w:t xml:space="preserve">la </w:t>
      </w:r>
      <w:r w:rsidRPr="00F021B8">
        <w:rPr>
          <w:rFonts w:ascii="Garamond" w:eastAsia="Garamond" w:hAnsi="Garamond" w:cs="Garamond"/>
          <w:color w:val="000000"/>
          <w:sz w:val="22"/>
          <w:szCs w:val="22"/>
        </w:rPr>
        <w:t xml:space="preserve">Policía Nacional la </w:t>
      </w:r>
      <w:r w:rsidR="00FB7832">
        <w:rPr>
          <w:rFonts w:ascii="Garamond" w:eastAsia="Garamond" w:hAnsi="Garamond" w:cs="Garamond"/>
          <w:color w:val="000000"/>
          <w:sz w:val="22"/>
          <w:szCs w:val="22"/>
        </w:rPr>
        <w:t>1a</w:t>
      </w:r>
      <w:r w:rsidRPr="00F021B8">
        <w:rPr>
          <w:rFonts w:ascii="Garamond" w:eastAsia="Garamond" w:hAnsi="Garamond" w:cs="Garamond"/>
          <w:color w:val="000000"/>
          <w:sz w:val="22"/>
          <w:szCs w:val="22"/>
        </w:rPr>
        <w:t xml:space="preserve"> semana del mes de </w:t>
      </w:r>
      <w:r w:rsidR="00FB7832">
        <w:rPr>
          <w:rFonts w:ascii="Garamond" w:eastAsia="Garamond" w:hAnsi="Garamond" w:cs="Garamond"/>
          <w:color w:val="000000"/>
          <w:sz w:val="22"/>
          <w:szCs w:val="22"/>
        </w:rPr>
        <w:t>diciembre</w:t>
      </w:r>
      <w:r w:rsidR="0094736F">
        <w:rPr>
          <w:rFonts w:ascii="Garamond" w:eastAsia="Garamond" w:hAnsi="Garamond" w:cs="Garamond"/>
          <w:color w:val="000000"/>
          <w:sz w:val="22"/>
          <w:szCs w:val="22"/>
        </w:rPr>
        <w:t xml:space="preserve"> </w:t>
      </w:r>
      <w:r w:rsidRPr="00F021B8">
        <w:rPr>
          <w:rFonts w:ascii="Garamond" w:eastAsia="Garamond" w:hAnsi="Garamond" w:cs="Garamond"/>
          <w:color w:val="000000"/>
          <w:sz w:val="22"/>
          <w:szCs w:val="22"/>
        </w:rPr>
        <w:t>de 2025, según dispone el artículo 86 de la Ley 2116 de 2021 “</w:t>
      </w:r>
      <w:r w:rsidRPr="00F021B8">
        <w:rPr>
          <w:rFonts w:ascii="Garamond" w:eastAsia="Garamond" w:hAnsi="Garamond" w:cs="Garamond"/>
          <w:i/>
          <w:iCs/>
          <w:color w:val="000000"/>
          <w:sz w:val="22"/>
          <w:szCs w:val="22"/>
        </w:rPr>
        <w:t>Atribuciones. Corresponde</w:t>
      </w:r>
      <w:r w:rsidRPr="005C4B17">
        <w:rPr>
          <w:rFonts w:ascii="Garamond" w:eastAsia="Garamond" w:hAnsi="Garamond" w:cs="Garamond"/>
          <w:i/>
          <w:iCs/>
          <w:color w:val="000000"/>
          <w:sz w:val="22"/>
          <w:szCs w:val="22"/>
        </w:rPr>
        <w:t xml:space="preserve"> a los alcaldes locales</w:t>
      </w:r>
      <w:r>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lastRenderedPageBreak/>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lastRenderedPageBreak/>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1" w:name="87.2"/>
      <w:bookmarkEnd w:id="1"/>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3"/>
      <w:bookmarkEnd w:id="2"/>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4"/>
      <w:bookmarkEnd w:id="3"/>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1"/>
      <w:bookmarkEnd w:id="4"/>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5"/>
      <w:bookmarkEnd w:id="5"/>
      <w:r w:rsidRPr="00B87C8A">
        <w:rPr>
          <w:rFonts w:ascii="Garamond" w:eastAsia="Garamond" w:hAnsi="Garamond" w:cs="Garamond"/>
          <w:i/>
          <w:iCs/>
          <w:color w:val="000000"/>
          <w:sz w:val="22"/>
          <w:szCs w:val="22"/>
        </w:rPr>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lastRenderedPageBreak/>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FB7832">
        <w:rPr>
          <w:rFonts w:ascii="Garamond" w:eastAsia="Garamond" w:hAnsi="Garamond" w:cs="Garamond"/>
          <w:sz w:val="22"/>
          <w:szCs w:val="22"/>
        </w:rPr>
        <w:t>De esta manera se contesta su derecho de petición</w:t>
      </w:r>
      <w:r w:rsidR="00F11998" w:rsidRPr="00FB7832">
        <w:rPr>
          <w:rFonts w:ascii="Garamond" w:eastAsia="Garamond" w:hAnsi="Garamond" w:cs="Garamond"/>
          <w:sz w:val="22"/>
          <w:szCs w:val="22"/>
        </w:rPr>
        <w:t>, agradeciendo</w:t>
      </w:r>
      <w:r w:rsidR="00003DEE" w:rsidRPr="00FB7832">
        <w:rPr>
          <w:rFonts w:ascii="Garamond" w:eastAsia="Garamond" w:hAnsi="Garamond" w:cs="Garamond"/>
          <w:sz w:val="22"/>
          <w:szCs w:val="22"/>
          <w:lang w:val="es-ES"/>
        </w:rPr>
        <w:t xml:space="preserve"> su compromiso y </w:t>
      </w:r>
      <w:r w:rsidR="00F11998" w:rsidRPr="00FB7832">
        <w:rPr>
          <w:rFonts w:ascii="Garamond" w:eastAsia="Garamond" w:hAnsi="Garamond" w:cs="Garamond"/>
          <w:sz w:val="22"/>
          <w:szCs w:val="22"/>
          <w:lang w:val="es-ES"/>
        </w:rPr>
        <w:t>participación</w:t>
      </w:r>
      <w:r w:rsidR="00003DEE" w:rsidRPr="00FB7832">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6" w:name="_30j0zll" w:colFirst="0" w:colLast="0"/>
      <w:bookmarkEnd w:id="6"/>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3A788414" w14:textId="3DBF8AA1" w:rsidR="00FE1D75" w:rsidRDefault="00AB47FB" w:rsidP="00FB7832">
      <w:pPr>
        <w:spacing w:after="0" w:line="240" w:lineRule="auto"/>
        <w:jc w:val="both"/>
        <w:rPr>
          <w:rFonts w:ascii="Garamond" w:eastAsia="Garamond" w:hAnsi="Garamond" w:cs="Garamond"/>
          <w:sz w:val="22"/>
          <w:szCs w:val="22"/>
        </w:rPr>
      </w:pPr>
      <w:hyperlink r:id="rId7" w:history="1">
        <w:r w:rsidR="00084305" w:rsidRPr="00D8762A">
          <w:rPr>
            <w:rStyle w:val="Hipervnculo"/>
            <w:rFonts w:ascii="Garamond" w:eastAsia="Garamond" w:hAnsi="Garamond" w:cs="Garamond"/>
            <w:sz w:val="22"/>
            <w:szCs w:val="22"/>
          </w:rPr>
          <w:t>alcalde.bosa@gobiernobogota.gov.co</w:t>
        </w:r>
      </w:hyperlink>
    </w:p>
    <w:p w14:paraId="78361EA6" w14:textId="77777777" w:rsidR="00FB7832" w:rsidRPr="00FB7832" w:rsidRDefault="00FB7832" w:rsidP="00FB7832">
      <w:pPr>
        <w:spacing w:after="0" w:line="240" w:lineRule="auto"/>
        <w:jc w:val="both"/>
        <w:rPr>
          <w:rFonts w:ascii="Garamond" w:eastAsia="Garamond" w:hAnsi="Garamond" w:cs="Garamond"/>
          <w:sz w:val="22"/>
          <w:szCs w:val="22"/>
        </w:rPr>
      </w:pPr>
    </w:p>
    <w:p w14:paraId="7C1939CD" w14:textId="335E1D7D"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FB7832">
        <w:rPr>
          <w:rFonts w:ascii="Garamond" w:hAnsi="Garamond"/>
          <w:sz w:val="16"/>
          <w:szCs w:val="16"/>
        </w:rPr>
        <w:t xml:space="preserve">José León – Abogado Contratista </w:t>
      </w:r>
    </w:p>
    <w:p w14:paraId="6ECB638F" w14:textId="7DF69BE2"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 xml:space="preserve">Revisó: </w:t>
      </w:r>
      <w:r w:rsidR="00FB7832">
        <w:rPr>
          <w:rFonts w:ascii="Garamond" w:hAnsi="Garamond" w:cs="Arial"/>
          <w:sz w:val="16"/>
          <w:szCs w:val="16"/>
        </w:rPr>
        <w:t>Albano Enrique Leal González</w:t>
      </w:r>
      <w:r w:rsidRPr="000F6666">
        <w:rPr>
          <w:rFonts w:ascii="Garamond" w:hAnsi="Garamond" w:cs="Arial"/>
          <w:sz w:val="16"/>
          <w:szCs w:val="16"/>
        </w:rPr>
        <w:t xml:space="preserve"> – </w:t>
      </w:r>
      <w:r w:rsidR="00FB7832">
        <w:rPr>
          <w:rFonts w:ascii="Garamond" w:hAnsi="Garamond" w:cs="Arial"/>
          <w:sz w:val="16"/>
          <w:szCs w:val="16"/>
        </w:rPr>
        <w:t>Profesional especializado 222-24</w:t>
      </w:r>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r w:rsidRPr="00E22641">
        <w:rPr>
          <w:rFonts w:ascii="Garamond" w:hAnsi="Garamond" w:cs="Arial"/>
          <w:sz w:val="16"/>
          <w:szCs w:val="16"/>
        </w:rPr>
        <w:t>Keinny Lorena Rueda Tapiero- Profesional Abogada de Apoyo OAJGP-FDLB</w:t>
      </w:r>
    </w:p>
    <w:p w14:paraId="11778B8B" w14:textId="042E2DC6" w:rsidR="00454E2A" w:rsidRDefault="00454E2A" w:rsidP="00454E2A">
      <w:pPr>
        <w:spacing w:after="0" w:line="240" w:lineRule="auto"/>
        <w:rPr>
          <w:rFonts w:ascii="Garamond" w:hAnsi="Garamond"/>
          <w:sz w:val="16"/>
          <w:szCs w:val="16"/>
        </w:rPr>
      </w:pPr>
      <w:bookmarkStart w:id="7" w:name="_Hlk195011128"/>
      <w:r w:rsidRPr="000F6666">
        <w:rPr>
          <w:rFonts w:ascii="Garamond" w:hAnsi="Garamond"/>
          <w:sz w:val="16"/>
          <w:szCs w:val="16"/>
        </w:rPr>
        <w:t xml:space="preserve">Aprobó: Edison Fabián Báez Gómez – Jefe de Oficina Asesora Jurídica y de Gestión Policiva </w:t>
      </w:r>
      <w:r w:rsidR="00FB7832">
        <w:rPr>
          <w:rFonts w:ascii="Garamond" w:hAnsi="Garamond"/>
          <w:sz w:val="16"/>
          <w:szCs w:val="16"/>
        </w:rPr>
        <w:t>–</w:t>
      </w:r>
      <w:r w:rsidRPr="000F6666">
        <w:rPr>
          <w:rFonts w:ascii="Garamond" w:hAnsi="Garamond"/>
          <w:sz w:val="16"/>
          <w:szCs w:val="16"/>
        </w:rPr>
        <w:t xml:space="preserve"> FDLB</w:t>
      </w:r>
    </w:p>
    <w:p w14:paraId="664F79A5" w14:textId="3B1CA5C0" w:rsidR="00FB7832" w:rsidRDefault="00FB7832" w:rsidP="00454E2A">
      <w:pPr>
        <w:spacing w:after="0" w:line="240" w:lineRule="auto"/>
        <w:rPr>
          <w:rFonts w:ascii="Garamond" w:hAnsi="Garamond"/>
          <w:sz w:val="16"/>
          <w:szCs w:val="16"/>
        </w:rPr>
      </w:pPr>
    </w:p>
    <w:p w14:paraId="550F8892" w14:textId="03569EA7" w:rsidR="00FB7832" w:rsidRDefault="00FB7832" w:rsidP="00454E2A">
      <w:pPr>
        <w:spacing w:after="0" w:line="240" w:lineRule="auto"/>
        <w:rPr>
          <w:rFonts w:ascii="Garamond" w:hAnsi="Garamond"/>
          <w:sz w:val="16"/>
          <w:szCs w:val="16"/>
        </w:rPr>
      </w:pPr>
    </w:p>
    <w:p w14:paraId="64D3787B" w14:textId="0E36E4FB" w:rsidR="00FB7832"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De conformidad con lo preceptuado en el Art. 209 de la Constitución Política y en el párrafo primero del Art. 69 del Código de Procedimiento Administrativo y de Contencioso Administrativo (</w:t>
      </w:r>
      <w:bookmarkStart w:id="8" w:name="_GoBack"/>
      <w:bookmarkEnd w:id="8"/>
      <w:r>
        <w:rPr>
          <w:rFonts w:ascii="Garamond" w:eastAsia="Garamond" w:hAnsi="Garamond" w:cs="Garamond"/>
          <w:b/>
          <w:sz w:val="16"/>
          <w:szCs w:val="16"/>
        </w:rPr>
        <w:t>Ley 1437 de 2011).</w:t>
      </w:r>
    </w:p>
    <w:p w14:paraId="1FC1FE0C" w14:textId="77777777" w:rsidR="00FB7832" w:rsidRDefault="00FB7832" w:rsidP="00FB7832">
      <w:pPr>
        <w:spacing w:after="0" w:line="240" w:lineRule="auto"/>
        <w:rPr>
          <w:rFonts w:ascii="Garamond" w:eastAsia="Garamond" w:hAnsi="Garamond" w:cs="Garamond"/>
          <w:b/>
          <w:sz w:val="16"/>
          <w:szCs w:val="16"/>
        </w:rPr>
      </w:pPr>
    </w:p>
    <w:p w14:paraId="703BD365" w14:textId="5A10D498" w:rsidR="00FB7832"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Constancia de fijación, hoy ____________________, se fija la presente comunicación, con el fin de informar al peticionario el trámite adelantado respecto a su requerimiento, en un lugar visible de la Alcaldía Local de Bosa siendo las siete (07:00 AM), por el término de cinco (5) días hábiles.</w:t>
      </w:r>
    </w:p>
    <w:p w14:paraId="4229BD02" w14:textId="77777777" w:rsidR="00FB7832" w:rsidRDefault="00FB7832" w:rsidP="00FB7832">
      <w:pPr>
        <w:spacing w:after="0" w:line="240" w:lineRule="auto"/>
        <w:jc w:val="both"/>
        <w:rPr>
          <w:rFonts w:ascii="Garamond" w:eastAsia="Garamond" w:hAnsi="Garamond" w:cs="Garamond"/>
          <w:b/>
          <w:sz w:val="16"/>
          <w:szCs w:val="16"/>
        </w:rPr>
      </w:pPr>
    </w:p>
    <w:p w14:paraId="5644BE2E" w14:textId="77777777" w:rsidR="00FB7832" w:rsidRPr="00534F5F"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Constancia de des fijación: El presente oficio permaneció fijado en un lugar público de éste despacho por el término de cinco (5) días hábiles y se desfija hoy, _________________, siendo las cuatro y treinta de la tarde (04:30 PM).</w:t>
      </w:r>
    </w:p>
    <w:p w14:paraId="2D110E2A" w14:textId="77777777" w:rsidR="00FB7832" w:rsidRPr="000F6666" w:rsidRDefault="00FB7832" w:rsidP="00454E2A">
      <w:pPr>
        <w:spacing w:after="0" w:line="240" w:lineRule="auto"/>
        <w:rPr>
          <w:rFonts w:ascii="Garamond" w:hAnsi="Garamond"/>
          <w:sz w:val="16"/>
          <w:szCs w:val="16"/>
        </w:rPr>
      </w:pPr>
    </w:p>
    <w:bookmarkEnd w:id="7"/>
    <w:p w14:paraId="32311C7A" w14:textId="77777777" w:rsidR="00454E2A" w:rsidRPr="00A20C7A" w:rsidRDefault="00454E2A" w:rsidP="00454E2A">
      <w:pPr>
        <w:rPr>
          <w:rFonts w:ascii="Garamond" w:hAnsi="Garamond"/>
        </w:rPr>
      </w:pPr>
    </w:p>
    <w:p w14:paraId="650D6765" w14:textId="77777777" w:rsidR="00454E2A" w:rsidRDefault="00454E2A" w:rsidP="00AA2DE7">
      <w:pPr>
        <w:spacing w:after="0" w:line="240" w:lineRule="auto"/>
        <w:jc w:val="both"/>
        <w:rPr>
          <w:rFonts w:ascii="Garamond" w:eastAsia="Garamond" w:hAnsi="Garamond" w:cs="Garamond"/>
          <w:sz w:val="22"/>
          <w:szCs w:val="22"/>
        </w:rPr>
      </w:pPr>
    </w:p>
    <w:p w14:paraId="6EF92DFC" w14:textId="77777777" w:rsidR="00AA2DE7" w:rsidRPr="00A20C7A" w:rsidRDefault="00AA2DE7" w:rsidP="00312724">
      <w:pPr>
        <w:rPr>
          <w:rFonts w:ascii="Garamond" w:hAnsi="Garamond"/>
        </w:rPr>
      </w:pPr>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543ED" w14:textId="77777777" w:rsidR="00AB47FB" w:rsidRDefault="00AB47FB">
      <w:pPr>
        <w:spacing w:after="0" w:line="240" w:lineRule="auto"/>
      </w:pPr>
      <w:r>
        <w:separator/>
      </w:r>
    </w:p>
  </w:endnote>
  <w:endnote w:type="continuationSeparator" w:id="0">
    <w:p w14:paraId="6ED7DD14" w14:textId="77777777" w:rsidR="00AB47FB" w:rsidRDefault="00AB4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FC749" w14:textId="77777777" w:rsidR="00AB47FB" w:rsidRDefault="00AB47FB">
      <w:pPr>
        <w:spacing w:after="0" w:line="240" w:lineRule="auto"/>
      </w:pPr>
      <w:r>
        <w:separator/>
      </w:r>
    </w:p>
  </w:footnote>
  <w:footnote w:type="continuationSeparator" w:id="0">
    <w:p w14:paraId="2F209215" w14:textId="77777777" w:rsidR="00AB47FB" w:rsidRDefault="00AB47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007FD69E"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4A74B5">
      <w:rPr>
        <w:rFonts w:ascii="Arial" w:eastAsia="Arial" w:hAnsi="Arial" w:cs="Arial"/>
        <w:noProof/>
        <w:color w:val="000000"/>
        <w:sz w:val="16"/>
        <w:szCs w:val="16"/>
      </w:rPr>
      <w:t>4</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4A74B5">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53188"/>
    <w:rsid w:val="000578C7"/>
    <w:rsid w:val="00062CCA"/>
    <w:rsid w:val="0006313E"/>
    <w:rsid w:val="00066761"/>
    <w:rsid w:val="00067A75"/>
    <w:rsid w:val="0008430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6D1D"/>
    <w:rsid w:val="002773C0"/>
    <w:rsid w:val="00280B12"/>
    <w:rsid w:val="002931F6"/>
    <w:rsid w:val="00294252"/>
    <w:rsid w:val="002A0B46"/>
    <w:rsid w:val="002A73B4"/>
    <w:rsid w:val="002B5DC6"/>
    <w:rsid w:val="002B7A08"/>
    <w:rsid w:val="002C6733"/>
    <w:rsid w:val="002C77B0"/>
    <w:rsid w:val="002E7F0E"/>
    <w:rsid w:val="00301B05"/>
    <w:rsid w:val="00304CE0"/>
    <w:rsid w:val="00312724"/>
    <w:rsid w:val="003169F3"/>
    <w:rsid w:val="0032387A"/>
    <w:rsid w:val="00331EE9"/>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33530"/>
    <w:rsid w:val="004529B5"/>
    <w:rsid w:val="00454E2A"/>
    <w:rsid w:val="0045651C"/>
    <w:rsid w:val="00462E78"/>
    <w:rsid w:val="00463E30"/>
    <w:rsid w:val="00470AD4"/>
    <w:rsid w:val="00475418"/>
    <w:rsid w:val="00484018"/>
    <w:rsid w:val="00487804"/>
    <w:rsid w:val="00491D08"/>
    <w:rsid w:val="004A003D"/>
    <w:rsid w:val="004A74B5"/>
    <w:rsid w:val="004B023C"/>
    <w:rsid w:val="004D013A"/>
    <w:rsid w:val="004D1BCE"/>
    <w:rsid w:val="004F3FCB"/>
    <w:rsid w:val="00500F59"/>
    <w:rsid w:val="00501728"/>
    <w:rsid w:val="005246B8"/>
    <w:rsid w:val="00532DBB"/>
    <w:rsid w:val="00534F5F"/>
    <w:rsid w:val="00537773"/>
    <w:rsid w:val="005417C8"/>
    <w:rsid w:val="005463BB"/>
    <w:rsid w:val="00546979"/>
    <w:rsid w:val="005500AF"/>
    <w:rsid w:val="00550F44"/>
    <w:rsid w:val="0057037C"/>
    <w:rsid w:val="0057654C"/>
    <w:rsid w:val="005922DC"/>
    <w:rsid w:val="005A2216"/>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5350E"/>
    <w:rsid w:val="00655B29"/>
    <w:rsid w:val="006611CD"/>
    <w:rsid w:val="00675CE3"/>
    <w:rsid w:val="00680DE7"/>
    <w:rsid w:val="006814A0"/>
    <w:rsid w:val="00687454"/>
    <w:rsid w:val="006B5EA1"/>
    <w:rsid w:val="006C08ED"/>
    <w:rsid w:val="006C67DE"/>
    <w:rsid w:val="006F0E05"/>
    <w:rsid w:val="006F1CCC"/>
    <w:rsid w:val="006F2D58"/>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92E9C"/>
    <w:rsid w:val="0079434E"/>
    <w:rsid w:val="00795978"/>
    <w:rsid w:val="007A111B"/>
    <w:rsid w:val="007A4B1F"/>
    <w:rsid w:val="007C36F1"/>
    <w:rsid w:val="007C529C"/>
    <w:rsid w:val="007D51B0"/>
    <w:rsid w:val="007E0A6B"/>
    <w:rsid w:val="007E464B"/>
    <w:rsid w:val="007E717C"/>
    <w:rsid w:val="007F2ACB"/>
    <w:rsid w:val="00807827"/>
    <w:rsid w:val="00814428"/>
    <w:rsid w:val="00821A06"/>
    <w:rsid w:val="00823A82"/>
    <w:rsid w:val="008308F6"/>
    <w:rsid w:val="008315B7"/>
    <w:rsid w:val="00832D00"/>
    <w:rsid w:val="00835BDC"/>
    <w:rsid w:val="00836374"/>
    <w:rsid w:val="00844CE4"/>
    <w:rsid w:val="00847C7E"/>
    <w:rsid w:val="008605F9"/>
    <w:rsid w:val="00867413"/>
    <w:rsid w:val="008714D2"/>
    <w:rsid w:val="00883569"/>
    <w:rsid w:val="00894326"/>
    <w:rsid w:val="008C2384"/>
    <w:rsid w:val="008C2836"/>
    <w:rsid w:val="008C2ED2"/>
    <w:rsid w:val="008C2FC8"/>
    <w:rsid w:val="008C5FBC"/>
    <w:rsid w:val="008E6B82"/>
    <w:rsid w:val="008F2F59"/>
    <w:rsid w:val="00921210"/>
    <w:rsid w:val="009304D0"/>
    <w:rsid w:val="0094736F"/>
    <w:rsid w:val="00974A4C"/>
    <w:rsid w:val="00974AAC"/>
    <w:rsid w:val="00981AD9"/>
    <w:rsid w:val="00991405"/>
    <w:rsid w:val="009932E1"/>
    <w:rsid w:val="00996F3D"/>
    <w:rsid w:val="0099709C"/>
    <w:rsid w:val="009B5ADC"/>
    <w:rsid w:val="009B5F08"/>
    <w:rsid w:val="009C1EC3"/>
    <w:rsid w:val="009D5463"/>
    <w:rsid w:val="009E4447"/>
    <w:rsid w:val="009E66CA"/>
    <w:rsid w:val="009F447E"/>
    <w:rsid w:val="00A05691"/>
    <w:rsid w:val="00A136DF"/>
    <w:rsid w:val="00A142C2"/>
    <w:rsid w:val="00A17C4E"/>
    <w:rsid w:val="00A37CF7"/>
    <w:rsid w:val="00A47307"/>
    <w:rsid w:val="00A6281A"/>
    <w:rsid w:val="00A7271D"/>
    <w:rsid w:val="00A72A38"/>
    <w:rsid w:val="00A74B3B"/>
    <w:rsid w:val="00A85C58"/>
    <w:rsid w:val="00A861BE"/>
    <w:rsid w:val="00A930E4"/>
    <w:rsid w:val="00AA0058"/>
    <w:rsid w:val="00AA22BF"/>
    <w:rsid w:val="00AA2DE7"/>
    <w:rsid w:val="00AA3FA5"/>
    <w:rsid w:val="00AB41CD"/>
    <w:rsid w:val="00AB47FB"/>
    <w:rsid w:val="00AB5663"/>
    <w:rsid w:val="00AB6684"/>
    <w:rsid w:val="00AC3A5A"/>
    <w:rsid w:val="00AD2E3E"/>
    <w:rsid w:val="00AE035F"/>
    <w:rsid w:val="00AE0BB7"/>
    <w:rsid w:val="00AE5C03"/>
    <w:rsid w:val="00AE5CC0"/>
    <w:rsid w:val="00AF773C"/>
    <w:rsid w:val="00B00928"/>
    <w:rsid w:val="00B00FA6"/>
    <w:rsid w:val="00B0399B"/>
    <w:rsid w:val="00B102A8"/>
    <w:rsid w:val="00B10B64"/>
    <w:rsid w:val="00B12CEB"/>
    <w:rsid w:val="00B15B0C"/>
    <w:rsid w:val="00B1656F"/>
    <w:rsid w:val="00B33830"/>
    <w:rsid w:val="00B41538"/>
    <w:rsid w:val="00B5388E"/>
    <w:rsid w:val="00B55F7A"/>
    <w:rsid w:val="00B81C27"/>
    <w:rsid w:val="00B87C8A"/>
    <w:rsid w:val="00B928D3"/>
    <w:rsid w:val="00BA3887"/>
    <w:rsid w:val="00BA447B"/>
    <w:rsid w:val="00BB2D67"/>
    <w:rsid w:val="00BB4996"/>
    <w:rsid w:val="00BC523B"/>
    <w:rsid w:val="00BD2BE2"/>
    <w:rsid w:val="00BD58A7"/>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E4E"/>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EF4299"/>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B783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1406</Words>
  <Characters>8016</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Stream</dc:creator>
  <cp:lastModifiedBy>Stream</cp:lastModifiedBy>
  <cp:revision>4</cp:revision>
  <dcterms:created xsi:type="dcterms:W3CDTF">2025-11-10T20:17:00Z</dcterms:created>
  <dcterms:modified xsi:type="dcterms:W3CDTF">2025-11-10T20:17:00Z</dcterms:modified>
</cp:coreProperties>
</file>